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9939" w14:textId="77777777" w:rsidR="00B10ADB" w:rsidRDefault="00B10ADB" w:rsidP="00B10ADB">
      <w:pPr>
        <w:spacing w:before="100" w:beforeAutospacing="1" w:after="100" w:afterAutospacing="1" w:line="360" w:lineRule="auto"/>
        <w:jc w:val="both"/>
        <w:rPr>
          <w:rFonts w:eastAsia="Times New Roman" w:cs="Calibri"/>
          <w:b/>
          <w:bCs/>
          <w:lang w:eastAsia="pl-PL"/>
        </w:rPr>
      </w:pPr>
    </w:p>
    <w:p w14:paraId="41AE0E32" w14:textId="77777777"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b/>
          <w:bCs/>
          <w:lang w:eastAsia="pl-PL"/>
        </w:rPr>
        <w:t>Z Wilanowa poszła w świat informacja, że transplantologia ratuje życie</w:t>
      </w:r>
    </w:p>
    <w:p w14:paraId="4D636D2E" w14:textId="77777777"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b/>
          <w:bCs/>
          <w:lang w:eastAsia="pl-PL"/>
        </w:rPr>
        <w:t>Za nami  28. edycji Biegu Po Nowe Życie. Wydarzenie odbyło się 6 września na terenie Muzeum Pałacu Króla Jana III w warszawskim Wilanowie.</w:t>
      </w:r>
    </w:p>
    <w:p w14:paraId="5BD51BDC" w14:textId="56B02CFA"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lang w:eastAsia="pl-PL"/>
        </w:rPr>
        <w:t>Aż 91 czteroosobowych sztafet stanęło na starcie Biegu Po Nowe Życie, największej inicjatywy na rzecz transplantologii w Polsce, której celem jest propagowanie świadomego dawstwa narządów i idei przeszczep</w:t>
      </w:r>
      <w:r>
        <w:rPr>
          <w:rFonts w:eastAsia="Times New Roman" w:cs="Calibri"/>
          <w:lang w:eastAsia="pl-PL"/>
        </w:rPr>
        <w:t>ień.</w:t>
      </w:r>
      <w:r>
        <w:rPr>
          <w:rFonts w:eastAsia="Times New Roman" w:cs="Calibri"/>
          <w:lang w:eastAsia="pl-PL"/>
        </w:rPr>
        <w:br/>
      </w:r>
      <w:r w:rsidRPr="00CD0F73">
        <w:rPr>
          <w:rFonts w:eastAsia="Times New Roman" w:cs="Calibri"/>
          <w:b/>
          <w:bCs/>
          <w:i/>
          <w:iCs/>
          <w:lang w:eastAsia="pl-PL"/>
        </w:rPr>
        <w:t>Spotkaliśmy się w jednym celu. Chcemy, żeby w świat poszła informacja, że transplantologia ratuje życie</w:t>
      </w:r>
      <w:r w:rsidRPr="00CD0F73">
        <w:rPr>
          <w:rFonts w:eastAsia="Times New Roman" w:cs="Calibri"/>
          <w:lang w:eastAsia="pl-PL"/>
        </w:rPr>
        <w:t xml:space="preserve"> — mówi Arkadiusz Pilarz, dyrektor Biegu. </w:t>
      </w:r>
      <w:r w:rsidRPr="00CD0F73">
        <w:rPr>
          <w:rFonts w:eastAsia="Times New Roman" w:cs="Calibri"/>
          <w:b/>
          <w:bCs/>
          <w:i/>
          <w:iCs/>
          <w:lang w:eastAsia="pl-PL"/>
        </w:rPr>
        <w:t>Transplantologia to dzielenie się najpiękniejszym darem</w:t>
      </w:r>
      <w:r w:rsidRPr="00CD0F73">
        <w:rPr>
          <w:rFonts w:eastAsia="Times New Roman" w:cs="Calibri"/>
          <w:b/>
          <w:bCs/>
          <w:lang w:eastAsia="pl-PL"/>
        </w:rPr>
        <w:t xml:space="preserve"> </w:t>
      </w:r>
      <w:r w:rsidRPr="00CD0F73">
        <w:rPr>
          <w:rFonts w:eastAsia="Times New Roman" w:cs="Calibri"/>
          <w:lang w:eastAsia="pl-PL"/>
        </w:rPr>
        <w:t xml:space="preserve">— podkreślała minister zdrowia Jolanta </w:t>
      </w:r>
      <w:proofErr w:type="spellStart"/>
      <w:r w:rsidRPr="00CD0F73">
        <w:rPr>
          <w:rFonts w:eastAsia="Times New Roman" w:cs="Calibri"/>
          <w:lang w:eastAsia="pl-PL"/>
        </w:rPr>
        <w:t>Sobierańska</w:t>
      </w:r>
      <w:proofErr w:type="spellEnd"/>
      <w:r w:rsidRPr="00CD0F73">
        <w:rPr>
          <w:rFonts w:eastAsia="Times New Roman" w:cs="Calibri"/>
          <w:lang w:eastAsia="pl-PL"/>
        </w:rPr>
        <w:t>-Grenda</w:t>
      </w:r>
    </w:p>
    <w:p w14:paraId="5F800332" w14:textId="77777777"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b/>
          <w:bCs/>
          <w:lang w:eastAsia="pl-PL"/>
        </w:rPr>
        <w:t>Nowe życie po transplantacji</w:t>
      </w:r>
    </w:p>
    <w:p w14:paraId="5F1FC312" w14:textId="72A56DDE"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lang w:eastAsia="pl-PL"/>
        </w:rPr>
        <w:t>Głównymi bohaterami wydarzenia są osoby, które dzięki wysiłkom transplantologów oraz dawcom dostały kolejną szansę na życie. W Wilanowie takich osób było 100. Magdalena Kowalczyk obchodziła 4 września trzecią rocznicę transplantacji płuc. Operacja odbyła się w Śląskim Centrum Chorób Serca w Zabrzu. Przyczyną transplantacji było nadciśnienie płucne. </w:t>
      </w:r>
      <w:r>
        <w:rPr>
          <w:rFonts w:eastAsia="Times New Roman" w:cs="Calibri"/>
          <w:lang w:eastAsia="pl-PL"/>
        </w:rPr>
        <w:t xml:space="preserve"> </w:t>
      </w:r>
      <w:r w:rsidRPr="00CD0F73">
        <w:rPr>
          <w:rFonts w:eastAsia="Times New Roman" w:cs="Calibri"/>
          <w:i/>
          <w:iCs/>
          <w:lang w:eastAsia="pl-PL"/>
        </w:rPr>
        <w:t>Bardzo szybko się męczyłam, chodzenie po schodach było wyzwaniem. Teraz mogę wszystko, korzystam w pełni z życia, podróżuję. Nie przypuszczałam, że będę jeszcze tak żyć</w:t>
      </w:r>
      <w:r w:rsidRPr="00CD0F73">
        <w:rPr>
          <w:rFonts w:eastAsia="Times New Roman" w:cs="Calibri"/>
          <w:lang w:eastAsia="pl-PL"/>
        </w:rPr>
        <w:t xml:space="preserve"> — </w:t>
      </w:r>
      <w:r w:rsidRPr="00CD0F73">
        <w:rPr>
          <w:rFonts w:eastAsia="Times New Roman" w:cs="Calibri"/>
          <w:b/>
          <w:bCs/>
          <w:lang w:eastAsia="pl-PL"/>
        </w:rPr>
        <w:t>mówi Magdalena.</w:t>
      </w:r>
    </w:p>
    <w:p w14:paraId="608B7117" w14:textId="77777777"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b/>
          <w:bCs/>
          <w:lang w:eastAsia="pl-PL"/>
        </w:rPr>
        <w:t>Konrad Harasimowicz</w:t>
      </w:r>
      <w:r w:rsidRPr="00CD0F73">
        <w:rPr>
          <w:rFonts w:eastAsia="Times New Roman" w:cs="Calibri"/>
          <w:lang w:eastAsia="pl-PL"/>
        </w:rPr>
        <w:t xml:space="preserve"> zachorował jako nastolatek. Miał 14 lat, gdy jego rodzice usłyszeli od lekarzy, że chłopak umiera. Rozwinęła się u niego ostra niewydolność wątroby. To narząd, którego nie da się zastąpić.</w:t>
      </w:r>
    </w:p>
    <w:p w14:paraId="607E5A3E" w14:textId="4F74C7BF"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i/>
          <w:iCs/>
          <w:lang w:eastAsia="pl-PL"/>
        </w:rPr>
        <w:lastRenderedPageBreak/>
        <w:t xml:space="preserve">Wcześniej nie chorowałem, sytuacja była nagła i szybko postępująca. Miałem ogromnego pecha, a w nim wielkie szczęście, bo znalazł się dla mnie dawca. Każdy z nas chce okazać wdzięczność polskiej transplantologii i osobom, które chcą nas uratować </w:t>
      </w:r>
      <w:r w:rsidRPr="00CD0F73">
        <w:rPr>
          <w:rFonts w:eastAsia="Times New Roman" w:cs="Calibri"/>
          <w:lang w:eastAsia="pl-PL"/>
        </w:rPr>
        <w:t xml:space="preserve">— </w:t>
      </w:r>
      <w:r w:rsidRPr="00CD0F73">
        <w:rPr>
          <w:rFonts w:eastAsia="Times New Roman" w:cs="Calibri"/>
          <w:b/>
          <w:bCs/>
          <w:lang w:eastAsia="pl-PL"/>
        </w:rPr>
        <w:t>mówi Konrad. </w:t>
      </w:r>
    </w:p>
    <w:p w14:paraId="6F0A4999" w14:textId="2CE9DA21"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lang w:eastAsia="pl-PL"/>
        </w:rPr>
        <w:t>Bieg po Nowe Życie to także okazja, by mówić o żywym dawstwie.</w:t>
      </w:r>
      <w:r w:rsidRPr="00CD0F73">
        <w:rPr>
          <w:rFonts w:eastAsia="Times New Roman" w:cs="Calibri"/>
          <w:b/>
          <w:bCs/>
          <w:lang w:eastAsia="pl-PL"/>
        </w:rPr>
        <w:t xml:space="preserve"> Katarzyna Sławińska </w:t>
      </w:r>
      <w:r w:rsidRPr="00CD0F73">
        <w:rPr>
          <w:rFonts w:eastAsia="Times New Roman" w:cs="Calibri"/>
          <w:lang w:eastAsia="pl-PL"/>
        </w:rPr>
        <w:t>oddała swoją nerkę nastoletnie</w:t>
      </w:r>
      <w:r w:rsidR="00D3754F">
        <w:rPr>
          <w:rFonts w:eastAsia="Times New Roman" w:cs="Calibri"/>
          <w:lang w:eastAsia="pl-PL"/>
        </w:rPr>
        <w:t>j</w:t>
      </w:r>
      <w:r w:rsidRPr="00CD0F73">
        <w:rPr>
          <w:rFonts w:eastAsia="Times New Roman" w:cs="Calibri"/>
          <w:lang w:eastAsia="pl-PL"/>
        </w:rPr>
        <w:t xml:space="preserve"> córce, Annie.</w:t>
      </w:r>
      <w:r w:rsidRPr="00CD0F73">
        <w:rPr>
          <w:rFonts w:eastAsia="Times New Roman" w:cs="Calibri"/>
          <w:b/>
          <w:bCs/>
          <w:lang w:eastAsia="pl-PL"/>
        </w:rPr>
        <w:t xml:space="preserve"> </w:t>
      </w:r>
      <w:r w:rsidRPr="00CD0F73">
        <w:rPr>
          <w:rFonts w:eastAsia="Times New Roman" w:cs="Calibri"/>
          <w:i/>
          <w:iCs/>
          <w:lang w:eastAsia="pl-PL"/>
        </w:rPr>
        <w:t>To ulga nie tylko dla osoby, która potrzebuje transplantacji, ale dla całej rodziny, choćby dlatego, że nie trzeba nikogo wozić na dializy. Jestem w świetnej formie, nie mam żadnych dolegliwości, jeśli ktoś może być dawc</w:t>
      </w:r>
      <w:r>
        <w:rPr>
          <w:rFonts w:eastAsia="Times New Roman" w:cs="Calibri"/>
          <w:i/>
          <w:iCs/>
          <w:lang w:eastAsia="pl-PL"/>
        </w:rPr>
        <w:t>ą</w:t>
      </w:r>
      <w:r w:rsidRPr="00CD0F73">
        <w:rPr>
          <w:rFonts w:eastAsia="Times New Roman" w:cs="Calibri"/>
          <w:i/>
          <w:iCs/>
          <w:lang w:eastAsia="pl-PL"/>
        </w:rPr>
        <w:t xml:space="preserve"> i uratować życie bliskiej osoby, zachęcam, by to zrobić. Warto!</w:t>
      </w:r>
      <w:r w:rsidRPr="00CD0F73">
        <w:rPr>
          <w:rFonts w:eastAsia="Times New Roman" w:cs="Calibri"/>
          <w:b/>
          <w:bCs/>
          <w:lang w:eastAsia="pl-PL"/>
        </w:rPr>
        <w:t xml:space="preserve"> - przekonuje Katarzyna.</w:t>
      </w:r>
    </w:p>
    <w:p w14:paraId="78B66C6A" w14:textId="484D0749"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b/>
          <w:bCs/>
          <w:lang w:eastAsia="pl-PL"/>
        </w:rPr>
        <w:t xml:space="preserve">Karol Prętnicki </w:t>
      </w:r>
      <w:r w:rsidRPr="00CD0F73">
        <w:rPr>
          <w:rFonts w:eastAsia="Times New Roman" w:cs="Calibri"/>
          <w:lang w:eastAsia="pl-PL"/>
        </w:rPr>
        <w:t>obchodzić będzie w przyszłym roku 25. rocznicę transplantacji serca. W chwili przeszczepu miał 43 lata. Nie miał żadnych obciążeń genetycznych, zupełnie przypadkowo, podczas RTG klatki piersiowej okazało się, że ma bardzo duże serce. Padło określenie „</w:t>
      </w:r>
      <w:proofErr w:type="spellStart"/>
      <w:r w:rsidRPr="00CD0F73">
        <w:rPr>
          <w:rFonts w:eastAsia="Times New Roman" w:cs="Calibri"/>
          <w:lang w:eastAsia="pl-PL"/>
        </w:rPr>
        <w:t>kardiomiopatia</w:t>
      </w:r>
      <w:proofErr w:type="spellEnd"/>
      <w:r w:rsidRPr="00CD0F73">
        <w:rPr>
          <w:rFonts w:eastAsia="Times New Roman" w:cs="Calibri"/>
          <w:lang w:eastAsia="pl-PL"/>
        </w:rPr>
        <w:t xml:space="preserve"> </w:t>
      </w:r>
      <w:proofErr w:type="spellStart"/>
      <w:r w:rsidRPr="00CD0F73">
        <w:rPr>
          <w:rFonts w:eastAsia="Times New Roman" w:cs="Calibri"/>
          <w:lang w:eastAsia="pl-PL"/>
        </w:rPr>
        <w:t>rozstrzeniowa</w:t>
      </w:r>
      <w:proofErr w:type="spellEnd"/>
      <w:r w:rsidRPr="00CD0F73">
        <w:rPr>
          <w:rFonts w:eastAsia="Times New Roman" w:cs="Calibri"/>
          <w:lang w:eastAsia="pl-PL"/>
        </w:rPr>
        <w:t>". Z czasem okazało się, że transplantacja serca jest jedyną możliwością ocalenia mu życia. Takich historii, jak ta Karola, osób żyjących po transplantacji kilkanaście, a nawet kilkadziesiąt lat, na Biegu można usłyszeć coraz więcej.</w:t>
      </w:r>
    </w:p>
    <w:p w14:paraId="436EA8CD" w14:textId="21E69BA0"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b/>
          <w:bCs/>
          <w:lang w:val="en-GB" w:eastAsia="pl-PL"/>
        </w:rPr>
        <w:t xml:space="preserve">Prof. dr hab. n med. </w:t>
      </w:r>
      <w:r w:rsidRPr="00CD0F73">
        <w:rPr>
          <w:rFonts w:eastAsia="Times New Roman" w:cs="Calibri"/>
          <w:b/>
          <w:bCs/>
          <w:lang w:eastAsia="pl-PL"/>
        </w:rPr>
        <w:t>Roman Danielewicz</w:t>
      </w:r>
      <w:r w:rsidRPr="00CD0F73">
        <w:rPr>
          <w:rFonts w:eastAsia="Times New Roman" w:cs="Calibri"/>
          <w:lang w:eastAsia="pl-PL"/>
        </w:rPr>
        <w:t>, transplantolog od początku pracy zawodowej związany jest z Kliniką Chirurgii Ogólnej i Transplantacyjnej Uniwersyteckiego Centrum Klinicznego Warszawskiego Uniwersytetu Medycznego (poprzednio Szpital Kliniczny Dzieciątka Jezus) mówi, że coraz dłuższe przeżycia to efekt świetnej opieki na biorcami.</w:t>
      </w:r>
      <w:r>
        <w:rPr>
          <w:rFonts w:eastAsia="Times New Roman" w:cs="Calibri"/>
          <w:lang w:eastAsia="pl-PL"/>
        </w:rPr>
        <w:t xml:space="preserve"> </w:t>
      </w:r>
      <w:r w:rsidRPr="00CD0F73">
        <w:rPr>
          <w:rFonts w:eastAsia="Times New Roman" w:cs="Calibri"/>
          <w:lang w:eastAsia="pl-PL"/>
        </w:rPr>
        <w:t xml:space="preserve">Nie zapominajmy, że w razie potrzeby możemy wykonać u pacjenta </w:t>
      </w:r>
      <w:proofErr w:type="spellStart"/>
      <w:r w:rsidRPr="00CD0F73">
        <w:rPr>
          <w:rFonts w:eastAsia="Times New Roman" w:cs="Calibri"/>
          <w:lang w:eastAsia="pl-PL"/>
        </w:rPr>
        <w:t>retransplantację</w:t>
      </w:r>
      <w:proofErr w:type="spellEnd"/>
      <w:r w:rsidRPr="00CD0F73">
        <w:rPr>
          <w:rFonts w:eastAsia="Times New Roman" w:cs="Calibri"/>
          <w:lang w:eastAsia="pl-PL"/>
        </w:rPr>
        <w:t>, co jeszcze wydłuża okres przeżycia</w:t>
      </w:r>
      <w:r w:rsidRPr="00CD0F73">
        <w:rPr>
          <w:rFonts w:eastAsia="Times New Roman" w:cs="Calibri"/>
          <w:b/>
          <w:bCs/>
          <w:lang w:eastAsia="pl-PL"/>
        </w:rPr>
        <w:t xml:space="preserve"> — mówi pro</w:t>
      </w:r>
      <w:r w:rsidR="00D3754F">
        <w:rPr>
          <w:rFonts w:eastAsia="Times New Roman" w:cs="Calibri"/>
          <w:b/>
          <w:bCs/>
          <w:lang w:eastAsia="pl-PL"/>
        </w:rPr>
        <w:t>f</w:t>
      </w:r>
      <w:r w:rsidRPr="00CD0F73">
        <w:rPr>
          <w:rFonts w:eastAsia="Times New Roman" w:cs="Calibri"/>
          <w:b/>
          <w:bCs/>
          <w:lang w:eastAsia="pl-PL"/>
        </w:rPr>
        <w:t>. Roman Danielewicz</w:t>
      </w:r>
      <w:r w:rsidR="00A407E5">
        <w:rPr>
          <w:rFonts w:eastAsia="Times New Roman" w:cs="Calibri"/>
          <w:b/>
          <w:bCs/>
          <w:lang w:eastAsia="pl-PL"/>
        </w:rPr>
        <w:t xml:space="preserve">, </w:t>
      </w:r>
      <w:r w:rsidR="00A407E5" w:rsidRPr="00A407E5">
        <w:rPr>
          <w:rFonts w:eastAsia="Times New Roman" w:cs="Calibri"/>
          <w:lang w:eastAsia="pl-PL"/>
        </w:rPr>
        <w:t>który był w gronie ponad 60 przedstawicieli medycyny uczestniczących w wydarzeniu.</w:t>
      </w:r>
    </w:p>
    <w:p w14:paraId="074E93F2" w14:textId="77777777"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b/>
          <w:bCs/>
          <w:lang w:eastAsia="pl-PL"/>
        </w:rPr>
        <w:t>Maszerowały osoby po transplantacjach, medycy, znane postacie i uczniowie</w:t>
      </w:r>
    </w:p>
    <w:p w14:paraId="6C8E6BBA" w14:textId="5D16955F"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lang w:eastAsia="pl-PL"/>
        </w:rPr>
        <w:lastRenderedPageBreak/>
        <w:t>W skład cz</w:t>
      </w:r>
      <w:r>
        <w:rPr>
          <w:rFonts w:eastAsia="Times New Roman" w:cs="Calibri"/>
          <w:lang w:eastAsia="pl-PL"/>
        </w:rPr>
        <w:t>t</w:t>
      </w:r>
      <w:r w:rsidRPr="00CD0F73">
        <w:rPr>
          <w:rFonts w:eastAsia="Times New Roman" w:cs="Calibri"/>
          <w:lang w:eastAsia="pl-PL"/>
        </w:rPr>
        <w:t xml:space="preserve">eroosobowych sztafet maszerujących podczas Biegu z kijkami </w:t>
      </w:r>
      <w:proofErr w:type="spellStart"/>
      <w:r w:rsidRPr="00CD0F73">
        <w:rPr>
          <w:rFonts w:eastAsia="Times New Roman" w:cs="Calibri"/>
          <w:lang w:eastAsia="pl-PL"/>
        </w:rPr>
        <w:t>nordic</w:t>
      </w:r>
      <w:proofErr w:type="spellEnd"/>
      <w:r w:rsidRPr="00CD0F73">
        <w:rPr>
          <w:rFonts w:eastAsia="Times New Roman" w:cs="Calibri"/>
          <w:lang w:eastAsia="pl-PL"/>
        </w:rPr>
        <w:t xml:space="preserve"> </w:t>
      </w:r>
      <w:proofErr w:type="spellStart"/>
      <w:r w:rsidRPr="00CD0F73">
        <w:rPr>
          <w:rFonts w:eastAsia="Times New Roman" w:cs="Calibri"/>
          <w:lang w:eastAsia="pl-PL"/>
        </w:rPr>
        <w:t>walking</w:t>
      </w:r>
      <w:proofErr w:type="spellEnd"/>
      <w:r w:rsidRPr="00CD0F73">
        <w:rPr>
          <w:rFonts w:eastAsia="Times New Roman" w:cs="Calibri"/>
          <w:lang w:eastAsia="pl-PL"/>
        </w:rPr>
        <w:t xml:space="preserve"> wchodzą, oprócz osób po transplantacjach, także </w:t>
      </w:r>
      <w:r>
        <w:rPr>
          <w:rFonts w:eastAsia="Times New Roman" w:cs="Calibri"/>
          <w:lang w:eastAsia="pl-PL"/>
        </w:rPr>
        <w:t>przedstawiciel</w:t>
      </w:r>
      <w:r w:rsidR="00A407E5">
        <w:rPr>
          <w:rFonts w:eastAsia="Times New Roman" w:cs="Calibri"/>
          <w:lang w:eastAsia="pl-PL"/>
        </w:rPr>
        <w:t>e</w:t>
      </w:r>
      <w:r>
        <w:rPr>
          <w:rFonts w:eastAsia="Times New Roman" w:cs="Calibri"/>
          <w:lang w:eastAsia="pl-PL"/>
        </w:rPr>
        <w:t xml:space="preserve"> </w:t>
      </w:r>
      <w:r w:rsidRPr="00CD0F73">
        <w:rPr>
          <w:rFonts w:eastAsia="Times New Roman" w:cs="Calibri"/>
          <w:lang w:eastAsia="pl-PL"/>
        </w:rPr>
        <w:t>medycyny</w:t>
      </w:r>
      <w:r>
        <w:rPr>
          <w:rFonts w:eastAsia="Times New Roman" w:cs="Calibri"/>
          <w:lang w:eastAsia="pl-PL"/>
        </w:rPr>
        <w:t xml:space="preserve"> transplantacyjnej i dziedzin pokrewnych</w:t>
      </w:r>
      <w:r w:rsidRPr="00CD0F73">
        <w:rPr>
          <w:rFonts w:eastAsia="Times New Roman" w:cs="Calibri"/>
          <w:lang w:eastAsia="pl-PL"/>
        </w:rPr>
        <w:t xml:space="preserve">, znane </w:t>
      </w:r>
      <w:r>
        <w:rPr>
          <w:rFonts w:eastAsia="Times New Roman" w:cs="Calibri"/>
          <w:lang w:eastAsia="pl-PL"/>
        </w:rPr>
        <w:t xml:space="preserve">osoby ze świata </w:t>
      </w:r>
      <w:r w:rsidR="00A407E5">
        <w:rPr>
          <w:rFonts w:eastAsia="Times New Roman" w:cs="Calibri"/>
          <w:lang w:eastAsia="pl-PL"/>
        </w:rPr>
        <w:t>kultury, sportu i mediów</w:t>
      </w:r>
      <w:r w:rsidRPr="00CD0F73">
        <w:rPr>
          <w:rFonts w:eastAsia="Times New Roman" w:cs="Calibri"/>
          <w:lang w:eastAsia="pl-PL"/>
        </w:rPr>
        <w:t xml:space="preserve"> oraz młodzież.</w:t>
      </w:r>
    </w:p>
    <w:p w14:paraId="2EC79CFB" w14:textId="6C4B2E8D"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i/>
          <w:iCs/>
          <w:lang w:eastAsia="pl-PL"/>
        </w:rPr>
        <w:t xml:space="preserve">Przy tak wspaniałej idei nie potrzeba specjalnej motywacji, by wziąć udział w Biegu. Udział w sztafecie jest absolutną przyjemnością, nie potrzeba specjalnego zaangażowania, a mamy okazję </w:t>
      </w:r>
      <w:r w:rsidR="00D3754F">
        <w:rPr>
          <w:rFonts w:eastAsia="Times New Roman" w:cs="Calibri"/>
          <w:i/>
          <w:iCs/>
          <w:lang w:eastAsia="pl-PL"/>
        </w:rPr>
        <w:t xml:space="preserve">się </w:t>
      </w:r>
      <w:r w:rsidRPr="00CD0F73">
        <w:rPr>
          <w:rFonts w:eastAsia="Times New Roman" w:cs="Calibri"/>
          <w:i/>
          <w:iCs/>
          <w:lang w:eastAsia="pl-PL"/>
        </w:rPr>
        <w:t xml:space="preserve">spotkać, porozmawiać, wymienić poglądy z ludźmi, którzy doświadczyli trudnej sytuacji. Jednocześnie możemy zobaczyć, jak cudownie funkcjonują po otrzymaniu drugiej szansy. To jest coś, czego nie przeczytamy w żadnej książce. Dla nas medyków to również bardzo cenne doświadczenie </w:t>
      </w:r>
      <w:r w:rsidRPr="00CD0F73">
        <w:rPr>
          <w:rFonts w:eastAsia="Times New Roman" w:cs="Calibri"/>
          <w:b/>
          <w:bCs/>
          <w:lang w:eastAsia="pl-PL"/>
        </w:rPr>
        <w:t xml:space="preserve">— mówi dr hab. Dominik Olejniczak </w:t>
      </w:r>
      <w:r w:rsidRPr="00CD0F73">
        <w:rPr>
          <w:rFonts w:eastAsia="Times New Roman" w:cs="Calibri"/>
          <w:lang w:eastAsia="pl-PL"/>
        </w:rPr>
        <w:t>z Zakładu Zdrowia Publicznego Warszawskiego Uniwersytetu Medycznego.</w:t>
      </w:r>
    </w:p>
    <w:p w14:paraId="3ADE1DEE" w14:textId="67AAF50C"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lang w:eastAsia="pl-PL"/>
        </w:rPr>
        <w:t xml:space="preserve">Nefrolożka </w:t>
      </w:r>
      <w:r w:rsidRPr="00CD0F73">
        <w:rPr>
          <w:rFonts w:eastAsia="Times New Roman" w:cs="Calibri"/>
          <w:b/>
          <w:bCs/>
          <w:lang w:eastAsia="pl-PL"/>
        </w:rPr>
        <w:t xml:space="preserve">Dorota Miszewska-Szyszkowska </w:t>
      </w:r>
      <w:r w:rsidRPr="00CD0F73">
        <w:rPr>
          <w:rFonts w:eastAsia="Times New Roman" w:cs="Calibri"/>
          <w:lang w:eastAsia="pl-PL"/>
        </w:rPr>
        <w:t xml:space="preserve">z Kliniki Transplantologii, Immunologii, Nefrologii i Chorób Wewnętrznych WUM dodaje, że jej życie zawodowe kręci się wokół wspierania pacjentów i ich bliskich. </w:t>
      </w:r>
      <w:r w:rsidRPr="00CD0F73">
        <w:rPr>
          <w:rFonts w:eastAsia="Times New Roman" w:cs="Calibri"/>
          <w:i/>
          <w:iCs/>
          <w:lang w:eastAsia="pl-PL"/>
        </w:rPr>
        <w:t xml:space="preserve">Tego typu akcje edukacyjne doskonale się w to wpisują, więc chętnie biorę w nich udział. Dbajcie o swoje zdrowie i rozmawiajcie o tym, jak możecie się nawzajem wspierać </w:t>
      </w:r>
      <w:r w:rsidRPr="00CD0F73">
        <w:rPr>
          <w:rFonts w:eastAsia="Times New Roman" w:cs="Calibri"/>
          <w:lang w:eastAsia="pl-PL"/>
        </w:rPr>
        <w:t>— apeluje</w:t>
      </w:r>
      <w:r w:rsidRPr="00A407E5">
        <w:rPr>
          <w:rFonts w:eastAsia="Times New Roman" w:cs="Calibri"/>
          <w:lang w:eastAsia="pl-PL"/>
        </w:rPr>
        <w:t>.</w:t>
      </w:r>
    </w:p>
    <w:p w14:paraId="762EF7A5" w14:textId="29356A50" w:rsidR="00CD0F73" w:rsidRPr="00CD0F73" w:rsidRDefault="00A407E5" w:rsidP="00CD0F73">
      <w:pPr>
        <w:spacing w:before="100" w:beforeAutospacing="1" w:after="100" w:afterAutospacing="1" w:line="360" w:lineRule="auto"/>
        <w:jc w:val="both"/>
        <w:rPr>
          <w:rFonts w:eastAsia="Times New Roman" w:cs="Calibri"/>
          <w:lang w:eastAsia="pl-PL"/>
        </w:rPr>
      </w:pPr>
      <w:r w:rsidRPr="00A407E5">
        <w:rPr>
          <w:rFonts w:eastAsia="Times New Roman" w:cs="Calibri"/>
          <w:lang w:eastAsia="pl-PL"/>
        </w:rPr>
        <w:t>Cały czas</w:t>
      </w:r>
      <w:r w:rsidR="00CD0F73" w:rsidRPr="00CD0F73">
        <w:rPr>
          <w:rFonts w:eastAsia="Times New Roman" w:cs="Calibri"/>
          <w:lang w:eastAsia="pl-PL"/>
        </w:rPr>
        <w:t xml:space="preserve"> inicjatywę wspiera również wiele znanych osób ze świata kultury, sztuki, sportu, mediów i show-biznesu. Na linii startu z kijami </w:t>
      </w:r>
      <w:proofErr w:type="spellStart"/>
      <w:r w:rsidR="00CD0F73" w:rsidRPr="00CD0F73">
        <w:rPr>
          <w:rFonts w:eastAsia="Times New Roman" w:cs="Calibri"/>
          <w:lang w:eastAsia="pl-PL"/>
        </w:rPr>
        <w:t>nordic</w:t>
      </w:r>
      <w:proofErr w:type="spellEnd"/>
      <w:r w:rsidR="00CD0F73" w:rsidRPr="00CD0F73">
        <w:rPr>
          <w:rFonts w:eastAsia="Times New Roman" w:cs="Calibri"/>
          <w:lang w:eastAsia="pl-PL"/>
        </w:rPr>
        <w:t xml:space="preserve"> </w:t>
      </w:r>
      <w:proofErr w:type="spellStart"/>
      <w:r w:rsidR="00CD0F73" w:rsidRPr="00CD0F73">
        <w:rPr>
          <w:rFonts w:eastAsia="Times New Roman" w:cs="Calibri"/>
          <w:lang w:eastAsia="pl-PL"/>
        </w:rPr>
        <w:t>walking</w:t>
      </w:r>
      <w:proofErr w:type="spellEnd"/>
      <w:r w:rsidR="00CD0F73" w:rsidRPr="00CD0F73">
        <w:rPr>
          <w:rFonts w:eastAsia="Times New Roman" w:cs="Calibri"/>
          <w:lang w:eastAsia="pl-PL"/>
        </w:rPr>
        <w:t xml:space="preserve"> stanęli m.in.: ambasador Biegu Przemysław Saleta, </w:t>
      </w:r>
      <w:r w:rsidR="00D3754F" w:rsidRPr="00CD0F73">
        <w:rPr>
          <w:rFonts w:eastAsia="Times New Roman" w:cs="Calibri"/>
          <w:lang w:eastAsia="pl-PL"/>
        </w:rPr>
        <w:t xml:space="preserve">Grażyna </w:t>
      </w:r>
      <w:proofErr w:type="spellStart"/>
      <w:r w:rsidR="00D3754F" w:rsidRPr="00CD0F73">
        <w:rPr>
          <w:rFonts w:eastAsia="Times New Roman" w:cs="Calibri"/>
          <w:lang w:eastAsia="pl-PL"/>
        </w:rPr>
        <w:t>Wolszczak</w:t>
      </w:r>
      <w:proofErr w:type="spellEnd"/>
      <w:r w:rsidR="00D3754F" w:rsidRPr="00CD0F73">
        <w:rPr>
          <w:rFonts w:eastAsia="Times New Roman" w:cs="Calibri"/>
          <w:lang w:eastAsia="pl-PL"/>
        </w:rPr>
        <w:t xml:space="preserve">, </w:t>
      </w:r>
      <w:r w:rsidR="00D3754F" w:rsidRPr="00A407E5">
        <w:rPr>
          <w:rFonts w:eastAsia="Times New Roman" w:cs="Calibri"/>
          <w:lang w:eastAsia="pl-PL"/>
        </w:rPr>
        <w:t xml:space="preserve">Łukasz Konopka, </w:t>
      </w:r>
      <w:r w:rsidR="00CD0F73" w:rsidRPr="00CD0F73">
        <w:rPr>
          <w:rFonts w:eastAsia="Times New Roman" w:cs="Calibri"/>
          <w:lang w:eastAsia="pl-PL"/>
        </w:rPr>
        <w:t xml:space="preserve">Julia </w:t>
      </w:r>
      <w:proofErr w:type="spellStart"/>
      <w:r w:rsidR="00CD0F73" w:rsidRPr="00CD0F73">
        <w:rPr>
          <w:rFonts w:eastAsia="Times New Roman" w:cs="Calibri"/>
          <w:lang w:eastAsia="pl-PL"/>
        </w:rPr>
        <w:t>Chatys</w:t>
      </w:r>
      <w:proofErr w:type="spellEnd"/>
      <w:r w:rsidR="00CD0F73" w:rsidRPr="00CD0F73">
        <w:rPr>
          <w:rFonts w:eastAsia="Times New Roman" w:cs="Calibri"/>
          <w:lang w:eastAsia="pl-PL"/>
        </w:rPr>
        <w:t xml:space="preserve">, </w:t>
      </w:r>
      <w:r w:rsidR="00D3754F" w:rsidRPr="00CD0F73">
        <w:rPr>
          <w:rFonts w:eastAsia="Times New Roman" w:cs="Calibri"/>
          <w:lang w:eastAsia="pl-PL"/>
        </w:rPr>
        <w:t>Michał Meyer,</w:t>
      </w:r>
      <w:r w:rsidR="00D3754F" w:rsidRPr="00D3754F">
        <w:rPr>
          <w:rFonts w:eastAsia="Times New Roman" w:cs="Calibri"/>
          <w:lang w:eastAsia="pl-PL"/>
        </w:rPr>
        <w:t xml:space="preserve"> </w:t>
      </w:r>
      <w:r w:rsidR="00D3754F" w:rsidRPr="00CD0F73">
        <w:rPr>
          <w:rFonts w:eastAsia="Times New Roman" w:cs="Calibri"/>
          <w:lang w:eastAsia="pl-PL"/>
        </w:rPr>
        <w:t xml:space="preserve">Joanna Kuberska, Andrzej Nejman, </w:t>
      </w:r>
      <w:r w:rsidR="00CD0F73" w:rsidRPr="00CD0F73">
        <w:rPr>
          <w:rFonts w:eastAsia="Times New Roman" w:cs="Calibri"/>
          <w:lang w:eastAsia="pl-PL"/>
        </w:rPr>
        <w:t xml:space="preserve">Jarosław Kret, Wojciech Błach, Lucyna Malec, Filip </w:t>
      </w:r>
      <w:proofErr w:type="spellStart"/>
      <w:r w:rsidR="00CD0F73" w:rsidRPr="00CD0F73">
        <w:rPr>
          <w:rFonts w:eastAsia="Times New Roman" w:cs="Calibri"/>
          <w:lang w:eastAsia="pl-PL"/>
        </w:rPr>
        <w:t>Pławiak</w:t>
      </w:r>
      <w:proofErr w:type="spellEnd"/>
      <w:r w:rsidR="00CD0F73" w:rsidRPr="00CD0F73">
        <w:rPr>
          <w:rFonts w:eastAsia="Times New Roman" w:cs="Calibri"/>
          <w:lang w:eastAsia="pl-PL"/>
        </w:rPr>
        <w:t>,</w:t>
      </w:r>
      <w:r w:rsidR="00D3754F" w:rsidRPr="00D3754F">
        <w:rPr>
          <w:rFonts w:eastAsia="Times New Roman" w:cs="Calibri"/>
          <w:lang w:eastAsia="pl-PL"/>
        </w:rPr>
        <w:t xml:space="preserve"> </w:t>
      </w:r>
      <w:r w:rsidR="00D3754F" w:rsidRPr="00CD0F73">
        <w:rPr>
          <w:rFonts w:eastAsia="Times New Roman" w:cs="Calibri"/>
          <w:lang w:eastAsia="pl-PL"/>
        </w:rPr>
        <w:t xml:space="preserve">Bogdan Kalus, </w:t>
      </w:r>
      <w:r w:rsidR="00D3754F">
        <w:rPr>
          <w:rFonts w:eastAsia="Times New Roman" w:cs="Calibri"/>
          <w:lang w:eastAsia="pl-PL"/>
        </w:rPr>
        <w:t xml:space="preserve">Krystian Pesta, </w:t>
      </w:r>
      <w:r w:rsidR="00CD0F73" w:rsidRPr="00CD0F73">
        <w:rPr>
          <w:rFonts w:eastAsia="Times New Roman" w:cs="Calibri"/>
          <w:lang w:eastAsia="pl-PL"/>
        </w:rPr>
        <w:t xml:space="preserve">Łukasz Kadziewicz, Piotr Gruszka, Łukasz Juras Jurkowski, </w:t>
      </w:r>
      <w:r w:rsidR="00D3754F">
        <w:rPr>
          <w:rFonts w:eastAsia="Times New Roman" w:cs="Calibri"/>
          <w:lang w:eastAsia="pl-PL"/>
        </w:rPr>
        <w:t xml:space="preserve">Jerzy Mielewski, Marek </w:t>
      </w:r>
      <w:proofErr w:type="spellStart"/>
      <w:r w:rsidR="00D3754F">
        <w:rPr>
          <w:rFonts w:eastAsia="Times New Roman" w:cs="Calibri"/>
          <w:lang w:eastAsia="pl-PL"/>
        </w:rPr>
        <w:t>Plawgo</w:t>
      </w:r>
      <w:proofErr w:type="spellEnd"/>
      <w:r w:rsidR="00D3754F">
        <w:rPr>
          <w:rFonts w:eastAsia="Times New Roman" w:cs="Calibri"/>
          <w:lang w:eastAsia="pl-PL"/>
        </w:rPr>
        <w:t xml:space="preserve">, </w:t>
      </w:r>
      <w:r w:rsidR="00CD0F73" w:rsidRPr="00CD0F73">
        <w:rPr>
          <w:rFonts w:eastAsia="Times New Roman" w:cs="Calibri"/>
          <w:lang w:eastAsia="pl-PL"/>
        </w:rPr>
        <w:t xml:space="preserve">Kasandra Zawal, Oliwia </w:t>
      </w:r>
      <w:proofErr w:type="spellStart"/>
      <w:r w:rsidR="00CD0F73" w:rsidRPr="00CD0F73">
        <w:rPr>
          <w:rFonts w:eastAsia="Times New Roman" w:cs="Calibri"/>
          <w:lang w:eastAsia="pl-PL"/>
        </w:rPr>
        <w:t>Michulska</w:t>
      </w:r>
      <w:proofErr w:type="spellEnd"/>
      <w:r w:rsidR="00CD0F73" w:rsidRPr="00CD0F73">
        <w:rPr>
          <w:rFonts w:eastAsia="Times New Roman" w:cs="Calibri"/>
          <w:lang w:eastAsia="pl-PL"/>
        </w:rPr>
        <w:t xml:space="preserve">, Michał Olszański, Aleksandra Radwan, </w:t>
      </w:r>
      <w:r w:rsidR="00D3754F">
        <w:rPr>
          <w:rFonts w:eastAsia="Times New Roman" w:cs="Calibri"/>
          <w:lang w:eastAsia="pl-PL"/>
        </w:rPr>
        <w:t xml:space="preserve">Mariusz Jakus, Szymon Wydra, </w:t>
      </w:r>
      <w:r w:rsidR="00CD0F73" w:rsidRPr="00CD0F73">
        <w:rPr>
          <w:rFonts w:eastAsia="Times New Roman" w:cs="Calibri"/>
          <w:lang w:eastAsia="pl-PL"/>
        </w:rPr>
        <w:t>Bartosz Obuchowicz czy Adrianna Palka, która poprowadziła również rozgrzewkę.</w:t>
      </w:r>
    </w:p>
    <w:p w14:paraId="02DF5A06" w14:textId="5E3F8387"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i/>
          <w:iCs/>
          <w:lang w:eastAsia="pl-PL"/>
        </w:rPr>
        <w:t xml:space="preserve">Znam ludzi, którzy żyją tylko dzięki temu, że ktoś uratował im życie, oddając kawałek siebie. Nie pamiętam nawet kiedy po raz pierwszy miałem badania, by świadomie dołączyć do baz danych do przeszczepu. Cały czas jestem w gotowości. Chciałbym mieć okazję uratować komuś życie, jednak z drugiej strony nie chciałbym, aby ktoś tej pomocy potrzebował. Wierzę, że nasze społeczeństwo będzie </w:t>
      </w:r>
      <w:r w:rsidRPr="00CD0F73">
        <w:rPr>
          <w:rFonts w:eastAsia="Times New Roman" w:cs="Calibri"/>
          <w:i/>
          <w:iCs/>
          <w:lang w:eastAsia="pl-PL"/>
        </w:rPr>
        <w:lastRenderedPageBreak/>
        <w:t>zdrowsze silniejsze, jednak, póki są potrzeby – należy pomagać. Kto, jak nie my?</w:t>
      </w:r>
      <w:r w:rsidRPr="00CD0F73">
        <w:rPr>
          <w:rFonts w:eastAsia="Times New Roman" w:cs="Calibri"/>
          <w:b/>
          <w:bCs/>
          <w:lang w:eastAsia="pl-PL"/>
        </w:rPr>
        <w:t xml:space="preserve"> </w:t>
      </w:r>
      <w:r w:rsidRPr="00CD0F73">
        <w:rPr>
          <w:rFonts w:eastAsia="Times New Roman" w:cs="Calibri"/>
          <w:lang w:eastAsia="pl-PL"/>
        </w:rPr>
        <w:t xml:space="preserve">- przekonuje </w:t>
      </w:r>
      <w:r w:rsidR="00A407E5" w:rsidRPr="00A407E5">
        <w:rPr>
          <w:rFonts w:eastAsia="Times New Roman" w:cs="Calibri"/>
          <w:lang w:eastAsia="pl-PL"/>
        </w:rPr>
        <w:t>aktor</w:t>
      </w:r>
      <w:r w:rsidR="00A407E5">
        <w:rPr>
          <w:rFonts w:eastAsia="Times New Roman" w:cs="Calibri"/>
          <w:b/>
          <w:bCs/>
          <w:lang w:eastAsia="pl-PL"/>
        </w:rPr>
        <w:t xml:space="preserve"> </w:t>
      </w:r>
      <w:r w:rsidRPr="00CD0F73">
        <w:rPr>
          <w:rFonts w:eastAsia="Times New Roman" w:cs="Calibri"/>
          <w:b/>
          <w:bCs/>
          <w:lang w:eastAsia="pl-PL"/>
        </w:rPr>
        <w:t>Andrzej Nejman.</w:t>
      </w:r>
    </w:p>
    <w:p w14:paraId="4D8D4D01" w14:textId="0E06BA01"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i/>
          <w:iCs/>
          <w:lang w:eastAsia="pl-PL"/>
        </w:rPr>
        <w:t>Dla mnie największym zaskoczeniem było to, w jak świetnej formie są osoby po transplantacjac</w:t>
      </w:r>
      <w:r w:rsidRPr="00CD0F73">
        <w:rPr>
          <w:rFonts w:eastAsia="Times New Roman" w:cs="Calibri"/>
          <w:lang w:eastAsia="pl-PL"/>
        </w:rPr>
        <w:t>h</w:t>
      </w:r>
      <w:r w:rsidR="00A407E5" w:rsidRPr="00A407E5">
        <w:rPr>
          <w:rFonts w:eastAsia="Times New Roman" w:cs="Calibri"/>
          <w:lang w:eastAsia="pl-PL"/>
        </w:rPr>
        <w:t xml:space="preserve"> -</w:t>
      </w:r>
      <w:r w:rsidRPr="00CD0F73">
        <w:rPr>
          <w:rFonts w:eastAsia="Times New Roman" w:cs="Calibri"/>
          <w:lang w:eastAsia="pl-PL"/>
        </w:rPr>
        <w:t xml:space="preserve">dodaje </w:t>
      </w:r>
      <w:r w:rsidR="00A407E5" w:rsidRPr="00A407E5">
        <w:rPr>
          <w:rFonts w:eastAsia="Times New Roman" w:cs="Calibri"/>
          <w:lang w:eastAsia="pl-PL"/>
        </w:rPr>
        <w:t xml:space="preserve">aktorka </w:t>
      </w:r>
      <w:r w:rsidRPr="00CD0F73">
        <w:rPr>
          <w:rFonts w:eastAsia="Times New Roman" w:cs="Calibri"/>
          <w:b/>
          <w:bCs/>
          <w:lang w:eastAsia="pl-PL"/>
        </w:rPr>
        <w:t xml:space="preserve">Grażyna </w:t>
      </w:r>
      <w:proofErr w:type="spellStart"/>
      <w:r w:rsidRPr="00CD0F73">
        <w:rPr>
          <w:rFonts w:eastAsia="Times New Roman" w:cs="Calibri"/>
          <w:b/>
          <w:bCs/>
          <w:lang w:eastAsia="pl-PL"/>
        </w:rPr>
        <w:t>Wolszczak</w:t>
      </w:r>
      <w:proofErr w:type="spellEnd"/>
      <w:r w:rsidRPr="00CD0F73">
        <w:rPr>
          <w:rFonts w:eastAsia="Times New Roman" w:cs="Calibri"/>
          <w:b/>
          <w:bCs/>
          <w:lang w:eastAsia="pl-PL"/>
        </w:rPr>
        <w:t>.</w:t>
      </w:r>
    </w:p>
    <w:p w14:paraId="40CFFB61" w14:textId="15BA280C"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lang w:eastAsia="pl-PL"/>
        </w:rPr>
        <w:t>Tata aktora</w:t>
      </w:r>
      <w:r w:rsidRPr="00CD0F73">
        <w:rPr>
          <w:rFonts w:eastAsia="Times New Roman" w:cs="Calibri"/>
          <w:b/>
          <w:bCs/>
          <w:lang w:eastAsia="pl-PL"/>
        </w:rPr>
        <w:t xml:space="preserve"> Filipa </w:t>
      </w:r>
      <w:proofErr w:type="spellStart"/>
      <w:r w:rsidRPr="00CD0F73">
        <w:rPr>
          <w:rFonts w:eastAsia="Times New Roman" w:cs="Calibri"/>
          <w:b/>
          <w:bCs/>
          <w:lang w:eastAsia="pl-PL"/>
        </w:rPr>
        <w:t>Pławiak</w:t>
      </w:r>
      <w:r w:rsidR="00A407E5">
        <w:rPr>
          <w:rFonts w:eastAsia="Times New Roman" w:cs="Calibri"/>
          <w:b/>
          <w:bCs/>
          <w:lang w:eastAsia="pl-PL"/>
        </w:rPr>
        <w:t>a</w:t>
      </w:r>
      <w:proofErr w:type="spellEnd"/>
      <w:r w:rsidRPr="00CD0F73">
        <w:rPr>
          <w:rFonts w:eastAsia="Times New Roman" w:cs="Calibri"/>
          <w:b/>
          <w:bCs/>
          <w:lang w:eastAsia="pl-PL"/>
        </w:rPr>
        <w:t xml:space="preserve"> </w:t>
      </w:r>
      <w:r w:rsidRPr="00CD0F73">
        <w:rPr>
          <w:rFonts w:eastAsia="Times New Roman" w:cs="Calibri"/>
          <w:lang w:eastAsia="pl-PL"/>
        </w:rPr>
        <w:t xml:space="preserve">jest po dwóch transplantacjach nerki. </w:t>
      </w:r>
      <w:r w:rsidRPr="00CD0F73">
        <w:rPr>
          <w:rFonts w:eastAsia="Times New Roman" w:cs="Calibri"/>
          <w:i/>
          <w:iCs/>
          <w:lang w:eastAsia="pl-PL"/>
        </w:rPr>
        <w:t>Dlatego dla mnie tym bardziej udział w tym wydarzeniu jest ważny. Widzę tutaj wiele uśmiechniętych twarzy osób po transplantacjach, atmosfera jest cudowna, nabiera się przeświadczenia, że dla medycyny jest coraz mniej granic</w:t>
      </w:r>
      <w:r w:rsidRPr="00CD0F73">
        <w:rPr>
          <w:rFonts w:eastAsia="Times New Roman" w:cs="Calibri"/>
          <w:b/>
          <w:bCs/>
          <w:lang w:eastAsia="pl-PL"/>
        </w:rPr>
        <w:t xml:space="preserve"> </w:t>
      </w:r>
      <w:r w:rsidRPr="00CD0F73">
        <w:rPr>
          <w:rFonts w:eastAsia="Times New Roman" w:cs="Calibri"/>
          <w:lang w:eastAsia="pl-PL"/>
        </w:rPr>
        <w:t>— mówi aktor.</w:t>
      </w:r>
    </w:p>
    <w:p w14:paraId="05EB84D2" w14:textId="77777777" w:rsidR="00CD0F73" w:rsidRPr="00CD0F73" w:rsidRDefault="00CD0F73" w:rsidP="00CD0F73">
      <w:pPr>
        <w:spacing w:before="100" w:beforeAutospacing="1" w:after="100" w:afterAutospacing="1" w:line="360" w:lineRule="auto"/>
        <w:jc w:val="both"/>
        <w:rPr>
          <w:rFonts w:eastAsia="Times New Roman" w:cs="Calibri"/>
          <w:b/>
          <w:bCs/>
          <w:lang w:eastAsia="pl-PL"/>
        </w:rPr>
      </w:pPr>
      <w:r w:rsidRPr="00CD0F73">
        <w:rPr>
          <w:rFonts w:eastAsia="Times New Roman" w:cs="Calibri"/>
          <w:b/>
          <w:bCs/>
          <w:lang w:eastAsia="pl-PL"/>
        </w:rPr>
        <w:t>Ważna jest edukacja</w:t>
      </w:r>
    </w:p>
    <w:p w14:paraId="375311D4" w14:textId="672BCC3E"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lang w:eastAsia="pl-PL"/>
        </w:rPr>
        <w:t xml:space="preserve">Po raz kolejny zaangażowała się również młodzież z warszawskich liceów, z 18 dzielnic. </w:t>
      </w:r>
      <w:r w:rsidRPr="00CD0F73">
        <w:rPr>
          <w:rFonts w:eastAsia="Times New Roman" w:cs="Calibri"/>
          <w:i/>
          <w:iCs/>
          <w:lang w:eastAsia="pl-PL"/>
        </w:rPr>
        <w:t xml:space="preserve">Na Biegu Po Nowe Życie jesteśmy po raz trzeci. Jako opiekun uważam, że należy uświadamiać młodzież, że transplantologia jest bardzo ważna. Nie tylko ten, kto umiera, może oddać swoje organy. Także poprzez dawstwo od żywych osób można ratować życie. Młodzież była bardzo chętna, aby wziąć udział w </w:t>
      </w:r>
      <w:r w:rsidR="00A407E5">
        <w:rPr>
          <w:rFonts w:eastAsia="Times New Roman" w:cs="Calibri"/>
          <w:i/>
          <w:iCs/>
          <w:lang w:eastAsia="pl-PL"/>
        </w:rPr>
        <w:t>wydarzeniu -</w:t>
      </w:r>
      <w:r w:rsidRPr="00CD0F73">
        <w:rPr>
          <w:rFonts w:eastAsia="Times New Roman" w:cs="Calibri"/>
          <w:lang w:eastAsia="pl-PL"/>
        </w:rPr>
        <w:t xml:space="preserve"> opowiada </w:t>
      </w:r>
      <w:r w:rsidRPr="00CD0F73">
        <w:rPr>
          <w:rFonts w:eastAsia="Times New Roman" w:cs="Calibri"/>
          <w:b/>
          <w:bCs/>
          <w:lang w:eastAsia="pl-PL"/>
        </w:rPr>
        <w:t xml:space="preserve">Joanna </w:t>
      </w:r>
      <w:proofErr w:type="spellStart"/>
      <w:r w:rsidRPr="00CD0F73">
        <w:rPr>
          <w:rFonts w:eastAsia="Times New Roman" w:cs="Calibri"/>
          <w:b/>
          <w:bCs/>
          <w:lang w:eastAsia="pl-PL"/>
        </w:rPr>
        <w:t>Centkowska</w:t>
      </w:r>
      <w:proofErr w:type="spellEnd"/>
      <w:r w:rsidRPr="00CD0F73">
        <w:rPr>
          <w:rFonts w:eastAsia="Times New Roman" w:cs="Calibri"/>
          <w:b/>
          <w:bCs/>
          <w:lang w:eastAsia="pl-PL"/>
        </w:rPr>
        <w:t xml:space="preserve">, </w:t>
      </w:r>
      <w:r w:rsidRPr="00CD0F73">
        <w:rPr>
          <w:rFonts w:eastAsia="Times New Roman" w:cs="Calibri"/>
          <w:lang w:eastAsia="pl-PL"/>
        </w:rPr>
        <w:t>opiekun z 51. LO im. Tadeusza Kościuszki z dzielnicy Rembertów.</w:t>
      </w:r>
    </w:p>
    <w:p w14:paraId="08DFCBEF" w14:textId="5DB92883" w:rsidR="00CD0F73" w:rsidRPr="00CD0F73" w:rsidRDefault="00CD0F73" w:rsidP="00CD0F73">
      <w:pPr>
        <w:spacing w:before="100" w:beforeAutospacing="1" w:after="100" w:afterAutospacing="1" w:line="360" w:lineRule="auto"/>
        <w:jc w:val="both"/>
        <w:rPr>
          <w:rFonts w:eastAsia="Times New Roman" w:cs="Calibri"/>
          <w:lang w:eastAsia="pl-PL"/>
        </w:rPr>
      </w:pPr>
      <w:r w:rsidRPr="00CD0F73">
        <w:rPr>
          <w:rFonts w:eastAsia="Times New Roman" w:cs="Calibri"/>
          <w:b/>
          <w:bCs/>
          <w:lang w:eastAsia="pl-PL"/>
        </w:rPr>
        <w:t xml:space="preserve">Katarzyna Czarnecka </w:t>
      </w:r>
      <w:r w:rsidRPr="00CD0F73">
        <w:rPr>
          <w:rFonts w:eastAsia="Times New Roman" w:cs="Calibri"/>
          <w:lang w:eastAsia="pl-PL"/>
        </w:rPr>
        <w:t xml:space="preserve">ze 162. LO im </w:t>
      </w:r>
      <w:r w:rsidR="00A407E5" w:rsidRPr="00A407E5">
        <w:rPr>
          <w:rFonts w:eastAsia="Times New Roman" w:cs="Calibri"/>
          <w:lang w:eastAsia="pl-PL"/>
        </w:rPr>
        <w:t>S</w:t>
      </w:r>
      <w:r w:rsidRPr="00CD0F73">
        <w:rPr>
          <w:rFonts w:eastAsia="Times New Roman" w:cs="Calibri"/>
          <w:lang w:eastAsia="pl-PL"/>
        </w:rPr>
        <w:t xml:space="preserve">zarych </w:t>
      </w:r>
      <w:r w:rsidR="00A407E5" w:rsidRPr="00A407E5">
        <w:rPr>
          <w:rFonts w:eastAsia="Times New Roman" w:cs="Calibri"/>
          <w:lang w:eastAsia="pl-PL"/>
        </w:rPr>
        <w:t>S</w:t>
      </w:r>
      <w:r w:rsidRPr="00CD0F73">
        <w:rPr>
          <w:rFonts w:eastAsia="Times New Roman" w:cs="Calibri"/>
          <w:lang w:eastAsia="pl-PL"/>
        </w:rPr>
        <w:t xml:space="preserve">zeregów na Targówku </w:t>
      </w:r>
      <w:r w:rsidR="00A407E5">
        <w:rPr>
          <w:rFonts w:eastAsia="Times New Roman" w:cs="Calibri"/>
          <w:lang w:eastAsia="pl-PL"/>
        </w:rPr>
        <w:t>była</w:t>
      </w:r>
      <w:r w:rsidRPr="00CD0F73">
        <w:rPr>
          <w:rFonts w:eastAsia="Times New Roman" w:cs="Calibri"/>
          <w:lang w:eastAsia="pl-PL"/>
        </w:rPr>
        <w:t xml:space="preserve"> z uczniami na Biegu po raz drugi.</w:t>
      </w:r>
      <w:r w:rsidRPr="00CD0F73">
        <w:rPr>
          <w:rFonts w:eastAsia="Times New Roman" w:cs="Calibri"/>
          <w:b/>
          <w:bCs/>
          <w:lang w:eastAsia="pl-PL"/>
        </w:rPr>
        <w:t xml:space="preserve"> </w:t>
      </w:r>
      <w:r w:rsidRPr="00414E7F">
        <w:rPr>
          <w:rFonts w:eastAsia="Times New Roman" w:cs="Calibri"/>
          <w:i/>
          <w:iCs/>
          <w:lang w:eastAsia="pl-PL"/>
        </w:rPr>
        <w:t xml:space="preserve">Po poprzedniej edycji </w:t>
      </w:r>
      <w:r w:rsidR="00A407E5" w:rsidRPr="00414E7F">
        <w:rPr>
          <w:rFonts w:eastAsia="Times New Roman" w:cs="Calibri"/>
          <w:i/>
          <w:iCs/>
          <w:lang w:eastAsia="pl-PL"/>
        </w:rPr>
        <w:t>zostało w naszej szkole zorganizowane</w:t>
      </w:r>
      <w:r w:rsidRPr="00414E7F">
        <w:rPr>
          <w:rFonts w:eastAsia="Times New Roman" w:cs="Calibri"/>
          <w:i/>
          <w:iCs/>
          <w:lang w:eastAsia="pl-PL"/>
        </w:rPr>
        <w:t xml:space="preserve"> spotkanie z osobami po transplantacjach. Było to dla nas wszystkich duże przeżycie</w:t>
      </w:r>
      <w:r w:rsidRPr="00CD0F73">
        <w:rPr>
          <w:rFonts w:eastAsia="Times New Roman" w:cs="Calibri"/>
          <w:b/>
          <w:bCs/>
          <w:lang w:eastAsia="pl-PL"/>
        </w:rPr>
        <w:t xml:space="preserve"> </w:t>
      </w:r>
      <w:r w:rsidRPr="00CD0F73">
        <w:rPr>
          <w:rFonts w:eastAsia="Times New Roman" w:cs="Calibri"/>
          <w:lang w:eastAsia="pl-PL"/>
        </w:rPr>
        <w:t>— wspomina. </w:t>
      </w:r>
    </w:p>
    <w:p w14:paraId="01BA7547" w14:textId="77777777" w:rsidR="00B10ADB" w:rsidRPr="00A407E5" w:rsidRDefault="00B10ADB" w:rsidP="00B10ADB">
      <w:pPr>
        <w:spacing w:before="100" w:beforeAutospacing="1" w:after="100" w:afterAutospacing="1" w:line="360" w:lineRule="auto"/>
        <w:jc w:val="both"/>
        <w:rPr>
          <w:rFonts w:eastAsia="Times New Roman" w:cs="Calibri"/>
          <w:b/>
          <w:bCs/>
          <w:lang w:eastAsia="pl-PL"/>
        </w:rPr>
      </w:pPr>
      <w:r w:rsidRPr="00A407E5">
        <w:rPr>
          <w:rFonts w:eastAsia="Times New Roman" w:cs="Calibri"/>
          <w:b/>
          <w:bCs/>
          <w:lang w:eastAsia="pl-PL"/>
        </w:rPr>
        <w:t xml:space="preserve">Tomasz Furtak - rzecznik prasowy Biegu po Nowe Życie, tel. 608 503 122, </w:t>
      </w:r>
    </w:p>
    <w:p w14:paraId="5D8A4BB0" w14:textId="202EF581" w:rsidR="004A2831" w:rsidRPr="00A407E5" w:rsidRDefault="00B10ADB" w:rsidP="00FC6156">
      <w:pPr>
        <w:spacing w:before="100" w:beforeAutospacing="1" w:after="100" w:afterAutospacing="1" w:line="360" w:lineRule="auto"/>
        <w:jc w:val="both"/>
        <w:rPr>
          <w:rFonts w:eastAsia="Times New Roman" w:cs="Calibri"/>
          <w:b/>
          <w:bCs/>
          <w:lang w:eastAsia="pl-PL"/>
        </w:rPr>
      </w:pPr>
      <w:r w:rsidRPr="00A407E5">
        <w:rPr>
          <w:rFonts w:eastAsia="Times New Roman" w:cs="Calibri"/>
          <w:b/>
          <w:bCs/>
          <w:lang w:eastAsia="pl-PL"/>
        </w:rPr>
        <w:t>www. transplantologia.info</w:t>
      </w:r>
    </w:p>
    <w:p w14:paraId="1D8692DB" w14:textId="77777777" w:rsidR="009D5DDA" w:rsidRPr="009A3350" w:rsidRDefault="009D5DDA" w:rsidP="002D54D2">
      <w:pPr>
        <w:spacing w:line="360" w:lineRule="auto"/>
        <w:jc w:val="both"/>
        <w:rPr>
          <w:bCs/>
        </w:rPr>
      </w:pPr>
    </w:p>
    <w:sectPr w:rsidR="009D5DDA" w:rsidRPr="009A3350" w:rsidSect="00B62B5C">
      <w:headerReference w:type="default" r:id="rId10"/>
      <w:pgSz w:w="11906" w:h="16838"/>
      <w:pgMar w:top="3119" w:right="1417" w:bottom="28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AC16" w14:textId="77777777" w:rsidR="0090316F" w:rsidRDefault="0090316F" w:rsidP="003B047F">
      <w:pPr>
        <w:spacing w:after="0" w:line="240" w:lineRule="auto"/>
      </w:pPr>
      <w:r>
        <w:separator/>
      </w:r>
    </w:p>
  </w:endnote>
  <w:endnote w:type="continuationSeparator" w:id="0">
    <w:p w14:paraId="3A436370" w14:textId="77777777" w:rsidR="0090316F" w:rsidRDefault="0090316F" w:rsidP="003B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raphik Regular">
    <w:altName w:val="Times New Roman"/>
    <w:panose1 w:val="00000000000000000000"/>
    <w:charset w:val="00"/>
    <w:family w:val="auto"/>
    <w:notTrueType/>
    <w:pitch w:val="default"/>
    <w:sig w:usb0="00000003" w:usb1="00000000" w:usb2="00000000" w:usb3="00000000" w:csb0="00000001" w:csb1="00000000"/>
  </w:font>
  <w:font w:name="Graphik Black">
    <w:altName w:val="Arial"/>
    <w:panose1 w:val="00000000000000000000"/>
    <w:charset w:val="00"/>
    <w:family w:val="swiss"/>
    <w:notTrueType/>
    <w:pitch w:val="default"/>
    <w:sig w:usb0="00000003" w:usb1="00000000" w:usb2="00000000" w:usb3="00000000" w:csb0="00000001" w:csb1="00000000"/>
  </w:font>
  <w:font w:name="Graphik Bold">
    <w:altName w:val="Times New Roman"/>
    <w:panose1 w:val="00000000000000000000"/>
    <w:charset w:val="EE"/>
    <w:family w:val="auto"/>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D30B" w14:textId="77777777" w:rsidR="0090316F" w:rsidRDefault="0090316F" w:rsidP="003B047F">
      <w:pPr>
        <w:spacing w:after="0" w:line="240" w:lineRule="auto"/>
      </w:pPr>
      <w:r>
        <w:separator/>
      </w:r>
    </w:p>
  </w:footnote>
  <w:footnote w:type="continuationSeparator" w:id="0">
    <w:p w14:paraId="54C25B51" w14:textId="77777777" w:rsidR="0090316F" w:rsidRDefault="0090316F" w:rsidP="003B0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206D" w14:textId="7EBEDDFF" w:rsidR="00126AC9" w:rsidRDefault="00A64803">
    <w:pPr>
      <w:pStyle w:val="Nagwek"/>
    </w:pPr>
    <w:r>
      <w:rPr>
        <w:noProof/>
      </w:rPr>
      <w:drawing>
        <wp:anchor distT="0" distB="0" distL="114300" distR="114300" simplePos="0" relativeHeight="251658240" behindDoc="1" locked="0" layoutInCell="1" allowOverlap="1" wp14:anchorId="7B577BDD" wp14:editId="5A5930F2">
          <wp:simplePos x="0" y="0"/>
          <wp:positionH relativeFrom="column">
            <wp:posOffset>-876935</wp:posOffset>
          </wp:positionH>
          <wp:positionV relativeFrom="paragraph">
            <wp:posOffset>-426719</wp:posOffset>
          </wp:positionV>
          <wp:extent cx="7559995" cy="10688163"/>
          <wp:effectExtent l="0" t="0" r="3175" b="0"/>
          <wp:wrapNone/>
          <wp:docPr id="970398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9890" name="Obraz 1"/>
                  <pic:cNvPicPr/>
                </pic:nvPicPr>
                <pic:blipFill>
                  <a:blip r:embed="rId1"/>
                  <a:stretch>
                    <a:fillRect/>
                  </a:stretch>
                </pic:blipFill>
                <pic:spPr>
                  <a:xfrm>
                    <a:off x="0" y="0"/>
                    <a:ext cx="7559995" cy="10688163"/>
                  </a:xfrm>
                  <a:prstGeom prst="rect">
                    <a:avLst/>
                  </a:prstGeom>
                </pic:spPr>
              </pic:pic>
            </a:graphicData>
          </a:graphic>
          <wp14:sizeRelH relativeFrom="page">
            <wp14:pctWidth>0</wp14:pctWidth>
          </wp14:sizeRelH>
          <wp14:sizeRelV relativeFrom="page">
            <wp14:pctHeight>0</wp14:pctHeight>
          </wp14:sizeRelV>
        </wp:anchor>
      </w:drawing>
    </w:r>
  </w:p>
  <w:p w14:paraId="739DD4E7" w14:textId="039E7BBC" w:rsidR="00126AC9" w:rsidRDefault="00126A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E30D6"/>
    <w:multiLevelType w:val="hybridMultilevel"/>
    <w:tmpl w:val="DD2C91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D14038C"/>
    <w:multiLevelType w:val="hybridMultilevel"/>
    <w:tmpl w:val="D6283E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53376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384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7F"/>
    <w:rsid w:val="00011FE4"/>
    <w:rsid w:val="00021AFA"/>
    <w:rsid w:val="00022554"/>
    <w:rsid w:val="00032C3D"/>
    <w:rsid w:val="000625A6"/>
    <w:rsid w:val="00083CC2"/>
    <w:rsid w:val="00084662"/>
    <w:rsid w:val="00085AD1"/>
    <w:rsid w:val="000953C1"/>
    <w:rsid w:val="000B70D8"/>
    <w:rsid w:val="000D3E3E"/>
    <w:rsid w:val="000E0A91"/>
    <w:rsid w:val="000E4532"/>
    <w:rsid w:val="000E4B89"/>
    <w:rsid w:val="000F37DB"/>
    <w:rsid w:val="00106E74"/>
    <w:rsid w:val="001079D8"/>
    <w:rsid w:val="0011240F"/>
    <w:rsid w:val="001214EF"/>
    <w:rsid w:val="00123E26"/>
    <w:rsid w:val="00126AC9"/>
    <w:rsid w:val="00133081"/>
    <w:rsid w:val="0013660A"/>
    <w:rsid w:val="00137618"/>
    <w:rsid w:val="00145362"/>
    <w:rsid w:val="00147FA6"/>
    <w:rsid w:val="001624A5"/>
    <w:rsid w:val="001752D6"/>
    <w:rsid w:val="00180E9D"/>
    <w:rsid w:val="00191A45"/>
    <w:rsid w:val="001A52A8"/>
    <w:rsid w:val="001A531A"/>
    <w:rsid w:val="001C75D2"/>
    <w:rsid w:val="001E30F4"/>
    <w:rsid w:val="001E3C40"/>
    <w:rsid w:val="001E6251"/>
    <w:rsid w:val="001E7F3C"/>
    <w:rsid w:val="0020087E"/>
    <w:rsid w:val="002145CC"/>
    <w:rsid w:val="00225321"/>
    <w:rsid w:val="00240CCC"/>
    <w:rsid w:val="00261724"/>
    <w:rsid w:val="00266F05"/>
    <w:rsid w:val="002751A5"/>
    <w:rsid w:val="002A3F2C"/>
    <w:rsid w:val="002A4542"/>
    <w:rsid w:val="002B0541"/>
    <w:rsid w:val="002B333C"/>
    <w:rsid w:val="002C338C"/>
    <w:rsid w:val="002C528A"/>
    <w:rsid w:val="002D54D2"/>
    <w:rsid w:val="002F4939"/>
    <w:rsid w:val="003029D0"/>
    <w:rsid w:val="003055FE"/>
    <w:rsid w:val="00321372"/>
    <w:rsid w:val="00342426"/>
    <w:rsid w:val="003424EE"/>
    <w:rsid w:val="00351F74"/>
    <w:rsid w:val="00354A05"/>
    <w:rsid w:val="00372B32"/>
    <w:rsid w:val="00383586"/>
    <w:rsid w:val="00394398"/>
    <w:rsid w:val="00397C1D"/>
    <w:rsid w:val="003A3E16"/>
    <w:rsid w:val="003B047F"/>
    <w:rsid w:val="003B2C21"/>
    <w:rsid w:val="003B3517"/>
    <w:rsid w:val="003E0599"/>
    <w:rsid w:val="003E4A4B"/>
    <w:rsid w:val="003F210E"/>
    <w:rsid w:val="00405315"/>
    <w:rsid w:val="00414E7F"/>
    <w:rsid w:val="0041734A"/>
    <w:rsid w:val="00432127"/>
    <w:rsid w:val="00441C23"/>
    <w:rsid w:val="00464975"/>
    <w:rsid w:val="00467009"/>
    <w:rsid w:val="004718FC"/>
    <w:rsid w:val="0047470E"/>
    <w:rsid w:val="0048442D"/>
    <w:rsid w:val="004872E1"/>
    <w:rsid w:val="004A2831"/>
    <w:rsid w:val="004B085F"/>
    <w:rsid w:val="004E301C"/>
    <w:rsid w:val="004E3F74"/>
    <w:rsid w:val="005031DD"/>
    <w:rsid w:val="00512A52"/>
    <w:rsid w:val="00515D2B"/>
    <w:rsid w:val="005162A7"/>
    <w:rsid w:val="005273D2"/>
    <w:rsid w:val="00542AB5"/>
    <w:rsid w:val="00550AB6"/>
    <w:rsid w:val="00552391"/>
    <w:rsid w:val="0056444C"/>
    <w:rsid w:val="00564C4C"/>
    <w:rsid w:val="00566215"/>
    <w:rsid w:val="00567909"/>
    <w:rsid w:val="00576AB8"/>
    <w:rsid w:val="00586C3A"/>
    <w:rsid w:val="00596FF5"/>
    <w:rsid w:val="005A4B33"/>
    <w:rsid w:val="005B4FB6"/>
    <w:rsid w:val="005C7E43"/>
    <w:rsid w:val="005D567A"/>
    <w:rsid w:val="005E0327"/>
    <w:rsid w:val="005E3485"/>
    <w:rsid w:val="00610CD8"/>
    <w:rsid w:val="00625361"/>
    <w:rsid w:val="00631E1E"/>
    <w:rsid w:val="006477CD"/>
    <w:rsid w:val="00656367"/>
    <w:rsid w:val="00657A32"/>
    <w:rsid w:val="00671CB5"/>
    <w:rsid w:val="00687244"/>
    <w:rsid w:val="00687815"/>
    <w:rsid w:val="00696374"/>
    <w:rsid w:val="006A232C"/>
    <w:rsid w:val="006B7828"/>
    <w:rsid w:val="006C627D"/>
    <w:rsid w:val="00711A77"/>
    <w:rsid w:val="00722A05"/>
    <w:rsid w:val="00725EA4"/>
    <w:rsid w:val="007363AD"/>
    <w:rsid w:val="00742D8A"/>
    <w:rsid w:val="0074671A"/>
    <w:rsid w:val="0075063B"/>
    <w:rsid w:val="007506A3"/>
    <w:rsid w:val="00761509"/>
    <w:rsid w:val="007705CA"/>
    <w:rsid w:val="00794FE8"/>
    <w:rsid w:val="007A3144"/>
    <w:rsid w:val="007B6806"/>
    <w:rsid w:val="007C21E7"/>
    <w:rsid w:val="007C61DA"/>
    <w:rsid w:val="007D04A5"/>
    <w:rsid w:val="007D6016"/>
    <w:rsid w:val="007F636E"/>
    <w:rsid w:val="00810BF1"/>
    <w:rsid w:val="008259BB"/>
    <w:rsid w:val="008438E8"/>
    <w:rsid w:val="008443A3"/>
    <w:rsid w:val="00865782"/>
    <w:rsid w:val="0089121F"/>
    <w:rsid w:val="00893CFF"/>
    <w:rsid w:val="008A4B69"/>
    <w:rsid w:val="008B4110"/>
    <w:rsid w:val="008C3EFD"/>
    <w:rsid w:val="008E671B"/>
    <w:rsid w:val="008F0533"/>
    <w:rsid w:val="008F3B3A"/>
    <w:rsid w:val="0090316F"/>
    <w:rsid w:val="009114AF"/>
    <w:rsid w:val="00913905"/>
    <w:rsid w:val="0091402F"/>
    <w:rsid w:val="00931A05"/>
    <w:rsid w:val="00933D83"/>
    <w:rsid w:val="00936779"/>
    <w:rsid w:val="00936FBA"/>
    <w:rsid w:val="009419AB"/>
    <w:rsid w:val="00945082"/>
    <w:rsid w:val="0095222C"/>
    <w:rsid w:val="0095551F"/>
    <w:rsid w:val="0095656A"/>
    <w:rsid w:val="0096623C"/>
    <w:rsid w:val="00976D18"/>
    <w:rsid w:val="00990AD1"/>
    <w:rsid w:val="00990BA4"/>
    <w:rsid w:val="009A3350"/>
    <w:rsid w:val="009B2C7C"/>
    <w:rsid w:val="009D0ED3"/>
    <w:rsid w:val="009D2CE9"/>
    <w:rsid w:val="009D554E"/>
    <w:rsid w:val="009D5DDA"/>
    <w:rsid w:val="009E6295"/>
    <w:rsid w:val="009F22BE"/>
    <w:rsid w:val="009F6A78"/>
    <w:rsid w:val="00A047C9"/>
    <w:rsid w:val="00A06902"/>
    <w:rsid w:val="00A33E36"/>
    <w:rsid w:val="00A407E5"/>
    <w:rsid w:val="00A44B3B"/>
    <w:rsid w:val="00A5605F"/>
    <w:rsid w:val="00A64803"/>
    <w:rsid w:val="00A6678E"/>
    <w:rsid w:val="00A805C7"/>
    <w:rsid w:val="00A85031"/>
    <w:rsid w:val="00A9122D"/>
    <w:rsid w:val="00A953A2"/>
    <w:rsid w:val="00AA2344"/>
    <w:rsid w:val="00AC5D78"/>
    <w:rsid w:val="00AD2233"/>
    <w:rsid w:val="00AE2544"/>
    <w:rsid w:val="00AE575F"/>
    <w:rsid w:val="00B05B3A"/>
    <w:rsid w:val="00B10ADB"/>
    <w:rsid w:val="00B22630"/>
    <w:rsid w:val="00B3156B"/>
    <w:rsid w:val="00B471F2"/>
    <w:rsid w:val="00B62862"/>
    <w:rsid w:val="00B62B5C"/>
    <w:rsid w:val="00B6412A"/>
    <w:rsid w:val="00B805B8"/>
    <w:rsid w:val="00B83201"/>
    <w:rsid w:val="00BA06EA"/>
    <w:rsid w:val="00BD3E3D"/>
    <w:rsid w:val="00C004ED"/>
    <w:rsid w:val="00C016AF"/>
    <w:rsid w:val="00C211F5"/>
    <w:rsid w:val="00C435AB"/>
    <w:rsid w:val="00C619BE"/>
    <w:rsid w:val="00C71464"/>
    <w:rsid w:val="00C83B9C"/>
    <w:rsid w:val="00C966C8"/>
    <w:rsid w:val="00CA0F15"/>
    <w:rsid w:val="00CA7DCB"/>
    <w:rsid w:val="00CB173C"/>
    <w:rsid w:val="00CC5B9D"/>
    <w:rsid w:val="00CC5C0E"/>
    <w:rsid w:val="00CD07DB"/>
    <w:rsid w:val="00CD0F73"/>
    <w:rsid w:val="00CD3EF2"/>
    <w:rsid w:val="00CD5CD5"/>
    <w:rsid w:val="00CE7193"/>
    <w:rsid w:val="00D12926"/>
    <w:rsid w:val="00D12D0A"/>
    <w:rsid w:val="00D171CF"/>
    <w:rsid w:val="00D276A8"/>
    <w:rsid w:val="00D3754F"/>
    <w:rsid w:val="00D45A09"/>
    <w:rsid w:val="00D552DA"/>
    <w:rsid w:val="00D6062E"/>
    <w:rsid w:val="00D80EBF"/>
    <w:rsid w:val="00D87184"/>
    <w:rsid w:val="00D968D2"/>
    <w:rsid w:val="00DA06BC"/>
    <w:rsid w:val="00DA23CF"/>
    <w:rsid w:val="00DA24E2"/>
    <w:rsid w:val="00DC403A"/>
    <w:rsid w:val="00DD0C0C"/>
    <w:rsid w:val="00DD414E"/>
    <w:rsid w:val="00DE31C9"/>
    <w:rsid w:val="00DF7F77"/>
    <w:rsid w:val="00E014DC"/>
    <w:rsid w:val="00E04316"/>
    <w:rsid w:val="00E055E2"/>
    <w:rsid w:val="00E302E4"/>
    <w:rsid w:val="00E41628"/>
    <w:rsid w:val="00E43AEE"/>
    <w:rsid w:val="00E53C89"/>
    <w:rsid w:val="00E546CD"/>
    <w:rsid w:val="00E7398D"/>
    <w:rsid w:val="00E87977"/>
    <w:rsid w:val="00EA02C7"/>
    <w:rsid w:val="00EB74EB"/>
    <w:rsid w:val="00EE54BB"/>
    <w:rsid w:val="00F103E6"/>
    <w:rsid w:val="00F3596B"/>
    <w:rsid w:val="00F401BE"/>
    <w:rsid w:val="00F44272"/>
    <w:rsid w:val="00F44785"/>
    <w:rsid w:val="00F536CF"/>
    <w:rsid w:val="00F55F26"/>
    <w:rsid w:val="00F91A5A"/>
    <w:rsid w:val="00FC2531"/>
    <w:rsid w:val="00FC6156"/>
    <w:rsid w:val="00FC794F"/>
    <w:rsid w:val="00FD593A"/>
    <w:rsid w:val="00FE6AB3"/>
    <w:rsid w:val="00FF2C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60A410"/>
  <w15:chartTrackingRefBased/>
  <w15:docId w15:val="{E12FAB36-D2ED-4A76-AD7B-0658E8EE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2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B047F"/>
    <w:pPr>
      <w:tabs>
        <w:tab w:val="center" w:pos="4536"/>
        <w:tab w:val="right" w:pos="9072"/>
      </w:tabs>
      <w:spacing w:after="0" w:line="240" w:lineRule="auto"/>
    </w:pPr>
  </w:style>
  <w:style w:type="character" w:customStyle="1" w:styleId="NagwekZnak">
    <w:name w:val="Nagłówek Znak"/>
    <w:link w:val="Nagwek"/>
    <w:uiPriority w:val="99"/>
    <w:locked/>
    <w:rsid w:val="003B047F"/>
    <w:rPr>
      <w:rFonts w:cs="Times New Roman"/>
    </w:rPr>
  </w:style>
  <w:style w:type="paragraph" w:styleId="Stopka">
    <w:name w:val="footer"/>
    <w:basedOn w:val="Normalny"/>
    <w:link w:val="StopkaZnak"/>
    <w:uiPriority w:val="99"/>
    <w:semiHidden/>
    <w:rsid w:val="003B047F"/>
    <w:pPr>
      <w:tabs>
        <w:tab w:val="center" w:pos="4536"/>
        <w:tab w:val="right" w:pos="9072"/>
      </w:tabs>
      <w:spacing w:after="0" w:line="240" w:lineRule="auto"/>
    </w:pPr>
  </w:style>
  <w:style w:type="character" w:customStyle="1" w:styleId="StopkaZnak">
    <w:name w:val="Stopka Znak"/>
    <w:link w:val="Stopka"/>
    <w:uiPriority w:val="99"/>
    <w:semiHidden/>
    <w:locked/>
    <w:rsid w:val="003B047F"/>
    <w:rPr>
      <w:rFonts w:cs="Times New Roman"/>
    </w:rPr>
  </w:style>
  <w:style w:type="character" w:styleId="Uwydatnienie">
    <w:name w:val="Emphasis"/>
    <w:uiPriority w:val="20"/>
    <w:qFormat/>
    <w:locked/>
    <w:rsid w:val="0096623C"/>
    <w:rPr>
      <w:rFonts w:cs="Times New Roman"/>
      <w:i/>
    </w:rPr>
  </w:style>
  <w:style w:type="paragraph" w:customStyle="1" w:styleId="Default">
    <w:name w:val="Default"/>
    <w:uiPriority w:val="99"/>
    <w:rsid w:val="0096623C"/>
    <w:pPr>
      <w:autoSpaceDE w:val="0"/>
      <w:autoSpaceDN w:val="0"/>
      <w:adjustRightInd w:val="0"/>
    </w:pPr>
    <w:rPr>
      <w:rFonts w:ascii="Times New Roman" w:hAnsi="Times New Roman"/>
      <w:color w:val="000000"/>
      <w:sz w:val="24"/>
      <w:szCs w:val="24"/>
      <w:lang w:eastAsia="en-US"/>
    </w:rPr>
  </w:style>
  <w:style w:type="paragraph" w:customStyle="1" w:styleId="Bezodstpw1">
    <w:name w:val="Bez odstępów1"/>
    <w:uiPriority w:val="99"/>
    <w:rsid w:val="0096623C"/>
    <w:rPr>
      <w:sz w:val="22"/>
      <w:szCs w:val="22"/>
      <w:lang w:val="en-GB" w:eastAsia="en-US"/>
    </w:rPr>
  </w:style>
  <w:style w:type="paragraph" w:customStyle="1" w:styleId="srodtytul">
    <w:name w:val="srodtytul"/>
    <w:next w:val="Normalny"/>
    <w:uiPriority w:val="99"/>
    <w:rsid w:val="0096623C"/>
    <w:pPr>
      <w:overflowPunct w:val="0"/>
      <w:autoSpaceDE w:val="0"/>
      <w:autoSpaceDN w:val="0"/>
      <w:adjustRightInd w:val="0"/>
      <w:spacing w:before="120" w:after="60"/>
      <w:textAlignment w:val="baseline"/>
    </w:pPr>
    <w:rPr>
      <w:rFonts w:ascii="Arial" w:hAnsi="Arial" w:cs="Arial"/>
      <w:b/>
      <w:bCs/>
      <w:i/>
      <w:iCs/>
      <w:sz w:val="24"/>
      <w:szCs w:val="24"/>
    </w:rPr>
  </w:style>
  <w:style w:type="paragraph" w:styleId="NormalnyWeb">
    <w:name w:val="Normal (Web)"/>
    <w:basedOn w:val="Normalny"/>
    <w:uiPriority w:val="99"/>
    <w:rsid w:val="001624A5"/>
    <w:pPr>
      <w:spacing w:before="100" w:beforeAutospacing="1" w:after="100" w:afterAutospacing="1" w:line="240" w:lineRule="auto"/>
    </w:pPr>
    <w:rPr>
      <w:rFonts w:ascii="Times New Roman" w:hAnsi="Times New Roman"/>
      <w:sz w:val="24"/>
      <w:szCs w:val="24"/>
      <w:lang w:eastAsia="pl-PL"/>
    </w:rPr>
  </w:style>
  <w:style w:type="character" w:styleId="Pogrubienie">
    <w:name w:val="Strong"/>
    <w:uiPriority w:val="22"/>
    <w:qFormat/>
    <w:locked/>
    <w:rsid w:val="001624A5"/>
    <w:rPr>
      <w:rFonts w:cs="Times New Roman"/>
      <w:b/>
      <w:bCs/>
    </w:rPr>
  </w:style>
  <w:style w:type="character" w:customStyle="1" w:styleId="A3">
    <w:name w:val="A3"/>
    <w:rsid w:val="003029D0"/>
    <w:rPr>
      <w:rFonts w:ascii="Graphik Regular" w:hAnsi="Graphik Regular" w:cs="Graphik Regular"/>
      <w:color w:val="000000"/>
      <w:sz w:val="15"/>
      <w:szCs w:val="15"/>
    </w:rPr>
  </w:style>
  <w:style w:type="paragraph" w:customStyle="1" w:styleId="Pa4">
    <w:name w:val="Pa4"/>
    <w:basedOn w:val="Default"/>
    <w:next w:val="Default"/>
    <w:rsid w:val="003029D0"/>
    <w:pPr>
      <w:spacing w:line="141" w:lineRule="atLeast"/>
    </w:pPr>
    <w:rPr>
      <w:rFonts w:ascii="Graphik Black" w:eastAsia="Times New Roman" w:hAnsi="Graphik Black"/>
      <w:color w:val="auto"/>
      <w:lang w:eastAsia="pl-PL"/>
    </w:rPr>
  </w:style>
  <w:style w:type="character" w:customStyle="1" w:styleId="A5">
    <w:name w:val="A5"/>
    <w:rsid w:val="003029D0"/>
    <w:rPr>
      <w:rFonts w:ascii="Graphik Bold" w:hAnsi="Graphik Bold" w:cs="Graphik Bold"/>
      <w:b/>
      <w:bCs/>
      <w:color w:val="000000"/>
      <w:sz w:val="26"/>
      <w:szCs w:val="26"/>
    </w:rPr>
  </w:style>
  <w:style w:type="character" w:styleId="Hipercze">
    <w:name w:val="Hyperlink"/>
    <w:uiPriority w:val="99"/>
    <w:semiHidden/>
    <w:unhideWhenUsed/>
    <w:rsid w:val="00B471F2"/>
    <w:rPr>
      <w:color w:val="0000FF"/>
      <w:u w:val="single"/>
    </w:rPr>
  </w:style>
  <w:style w:type="character" w:customStyle="1" w:styleId="d2edcug0">
    <w:name w:val="d2edcug0"/>
    <w:rsid w:val="00B471F2"/>
  </w:style>
  <w:style w:type="paragraph" w:styleId="Akapitzlist">
    <w:name w:val="List Paragraph"/>
    <w:basedOn w:val="Normalny"/>
    <w:uiPriority w:val="34"/>
    <w:qFormat/>
    <w:rsid w:val="00512A52"/>
    <w:pPr>
      <w:ind w:left="720"/>
      <w:contextualSpacing/>
    </w:pPr>
  </w:style>
  <w:style w:type="character" w:customStyle="1" w:styleId="m5tqyf">
    <w:name w:val="m5tqyf"/>
    <w:basedOn w:val="Domylnaczcionkaakapitu"/>
    <w:rsid w:val="0047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55953">
      <w:bodyDiv w:val="1"/>
      <w:marLeft w:val="0"/>
      <w:marRight w:val="0"/>
      <w:marTop w:val="0"/>
      <w:marBottom w:val="0"/>
      <w:divBdr>
        <w:top w:val="none" w:sz="0" w:space="0" w:color="auto"/>
        <w:left w:val="none" w:sz="0" w:space="0" w:color="auto"/>
        <w:bottom w:val="none" w:sz="0" w:space="0" w:color="auto"/>
        <w:right w:val="none" w:sz="0" w:space="0" w:color="auto"/>
      </w:divBdr>
    </w:div>
    <w:div w:id="1000425912">
      <w:bodyDiv w:val="1"/>
      <w:marLeft w:val="0"/>
      <w:marRight w:val="0"/>
      <w:marTop w:val="0"/>
      <w:marBottom w:val="0"/>
      <w:divBdr>
        <w:top w:val="none" w:sz="0" w:space="0" w:color="auto"/>
        <w:left w:val="none" w:sz="0" w:space="0" w:color="auto"/>
        <w:bottom w:val="none" w:sz="0" w:space="0" w:color="auto"/>
        <w:right w:val="none" w:sz="0" w:space="0" w:color="auto"/>
      </w:divBdr>
    </w:div>
    <w:div w:id="1761681985">
      <w:bodyDiv w:val="1"/>
      <w:marLeft w:val="0"/>
      <w:marRight w:val="0"/>
      <w:marTop w:val="0"/>
      <w:marBottom w:val="0"/>
      <w:divBdr>
        <w:top w:val="none" w:sz="0" w:space="0" w:color="auto"/>
        <w:left w:val="none" w:sz="0" w:space="0" w:color="auto"/>
        <w:bottom w:val="none" w:sz="0" w:space="0" w:color="auto"/>
        <w:right w:val="none" w:sz="0" w:space="0" w:color="auto"/>
      </w:divBdr>
    </w:div>
    <w:div w:id="198901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83D9FD842AF1479F1367DC893E15D4" ma:contentTypeVersion="13" ma:contentTypeDescription="Utwórz nowy dokument." ma:contentTypeScope="" ma:versionID="d4c7bd2305abe449a6f7cad3832b9d5b">
  <xsd:schema xmlns:xsd="http://www.w3.org/2001/XMLSchema" xmlns:xs="http://www.w3.org/2001/XMLSchema" xmlns:p="http://schemas.microsoft.com/office/2006/metadata/properties" xmlns:ns3="077e6a96-dec1-427b-9289-dbacfc0873af" targetNamespace="http://schemas.microsoft.com/office/2006/metadata/properties" ma:root="true" ma:fieldsID="e7a88d1480e003ebd7086ae0feceb841" ns3:_="">
    <xsd:import namespace="077e6a96-dec1-427b-9289-dbacfc0873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6a96-dec1-427b-9289-dbacfc087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77e6a96-dec1-427b-9289-dbacfc0873af" xsi:nil="true"/>
  </documentManagement>
</p:properties>
</file>

<file path=customXml/itemProps1.xml><?xml version="1.0" encoding="utf-8"?>
<ds:datastoreItem xmlns:ds="http://schemas.openxmlformats.org/officeDocument/2006/customXml" ds:itemID="{7A098267-1C58-40F5-8156-C2495549A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6a96-dec1-427b-9289-dbacfc087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BEF91-E213-49CA-AE35-A4924F3CC4B9}">
  <ds:schemaRefs>
    <ds:schemaRef ds:uri="http://schemas.microsoft.com/sharepoint/v3/contenttype/forms"/>
  </ds:schemaRefs>
</ds:datastoreItem>
</file>

<file path=customXml/itemProps3.xml><?xml version="1.0" encoding="utf-8"?>
<ds:datastoreItem xmlns:ds="http://schemas.openxmlformats.org/officeDocument/2006/customXml" ds:itemID="{EE15CA1F-7FE7-4332-9EB4-433840C684E0}">
  <ds:schemaRefs>
    <ds:schemaRef ds:uri="http://schemas.microsoft.com/office/2006/metadata/properties"/>
    <ds:schemaRef ds:uri="http://schemas.microsoft.com/office/infopath/2007/PartnerControls"/>
    <ds:schemaRef ds:uri="077e6a96-dec1-427b-9289-dbacfc0873a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1001</Words>
  <Characters>6009</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6997</CharactersWithSpaces>
  <SharedDoc>false</SharedDoc>
  <HLinks>
    <vt:vector size="6" baseType="variant">
      <vt:variant>
        <vt:i4>589900</vt:i4>
      </vt:variant>
      <vt:variant>
        <vt:i4>0</vt:i4>
      </vt:variant>
      <vt:variant>
        <vt:i4>0</vt:i4>
      </vt:variant>
      <vt:variant>
        <vt:i4>5</vt:i4>
      </vt:variant>
      <vt:variant>
        <vt:lpwstr>http://www.transplantologia.info/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Poli_</dc:creator>
  <cp:keywords/>
  <cp:lastModifiedBy>Tomasz Furtak</cp:lastModifiedBy>
  <cp:revision>4</cp:revision>
  <dcterms:created xsi:type="dcterms:W3CDTF">2025-09-08T08:23:00Z</dcterms:created>
  <dcterms:modified xsi:type="dcterms:W3CDTF">2025-09-08T08:35:00Z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0x0101006B83D9FD842AF1479F1367DC893E15D4</vt:lpwstr>
  </property>
</Properties>
</file>